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full stack development with a robust skill set in software engineering. Proven expertise in building scalable web applications using Java, Spring Boot, and Angular. Strong experience in microservices architecture, cloud technologies, and continuous integration/deployment practices. Adept at utilizing modern frameworks and tools to drive complex software projects from conception to completion, ensuring quality and efficiency. Passionate about unit testing and delivering maintainable code while working collaboratively in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flexibility and reduced application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user-friendly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increasing engagement by optimizing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enabling faster feature rollouts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software solutions that align with business objectives, achieving 100% adherence to project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database management, optimizing queries to improve response times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post-deployment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enhancing maintainability and adherence to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promoting knowledge sharing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best best practices for software development, resulting in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seamless data exchange between front-end and back-end systems, significantly enhancing the integration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resolve issues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enterprise-wide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resulting in simplified data manipulation and improved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of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under high traffic conditions leading to great product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optimizing the checkout experience, and increasing user conversion rates for the e-commerce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mobile usability and accessibility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such as sprint planning and retrospectives, which drove team alignment and increased delivery speed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small team, guiding the development process and implementation of best practices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an Agile environment, helping drive effective software delivery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and automated testing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reduction in critical bugs prior to production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optimized SQL queries for performance tuning within Oracle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response times for large-scale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engaging user experiences that adhered to the latest design principles and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streamlining the development workflow for Java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modern architectures leveraging cloud solutions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accessibility and reliability. Successfully reduced costs by 20%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jQuery, Hibernate, JUnit,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Postman,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Selenium,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