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of experience in software development. Proficient in a wide array of technologies including Java, Spring, Microservices, and RESTful APIs. Proven track record in leading development projects and executing robust testing strategies to ensure high-quality software solutions. Demonstrated ability to stay ahead of technology trends and leverage modern frameworks and libraries, ensuring timely and efficient project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migrate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significantly improving system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cloud-based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code profiling and optimization techniques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build user-friendly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CI/CD pipeline processes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developed automated testing scripts that decreased manual testing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code review sessions and provided mentorship to junior developers on best programming practices and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ensuring seamless deployment and scaling.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workshops on modern frameworks and libraries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backend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high-performance data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client-server applications while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to ensure seamless data transfer.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 to deliver iterative software development and real-time bug fixing.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architecture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performing optimization that increased query speeds by up to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to augment application functionality, achieving enhanced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collaboration across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Formulated and implemented comprehensive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release readiness.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design microservice-based applications, thoroughly documenting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deployed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through responsive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SQL queries and optimized database interactions, improving data retrieval performance by over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teams to develop intuitive front-end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Standardized deployment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environment discrepancies across development stages.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data migration processes, leading to more efficient data management practices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critical systems, achieving 99.9% uptime.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