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proactive Senior Software Engineer with over 11 years of experience in developing innovative software solutions. Proven expertise in back-end and front-end development using diverse technologies, delivering high-performance applications and leading teams in high-stress environments. Adept at implementing modern tech stacks, conducting rigorous testing, and refining processes to enhance system efficiency and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back-end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efficiency for high-volume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leading to an improved interface for the front-end, ensuring seamless interaction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deployment processes and ensuring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scalability and maintainability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to enhance reliability and speed of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reliability and performance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speeds, contributing to a 20% increase in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logging and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analytics and system health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gather requirements, ensuring that application design met all stakeholder needs and compliance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new features and updates, improving the onboarding process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enforced coding standards and best practices in the team, enhancing overall code quality and cohesiveness.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alongside front-end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integrated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visibility and performance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provided mentorship to junior developers in best practices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effective debugging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migrating databases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query processing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improving session management and caching mechanisms, significantly improving application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daily scrums and bi-weekly sprints to identify and resolve development challenges in a timely manner.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client-side application performance optimization through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15% reduction in load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JavaServer Faces (JSF)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client satisfaction by delivering a responsive UI.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database structures and managed transactions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applications performing operations for over 5,000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external APIs into applications, enhancing features and functionality for user engagement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and conducted application audits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to ensure compliance with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deployment process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managing resources while keeping operational costs 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team in the development of a real-time data processing tool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data flow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 5,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