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maintaining scalable applications. Proficient in a wide range of technologies including Java, Spring Framework, and Microservices Architecture. Adept at leveraging the latest frameworks and tools for unit and integration testing, ensuring the delivery of high-quality software solutions. Proven track record of leading engineering teams and driving innovative projects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achieving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streamlining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throughout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effective tracking of tasks and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members through code reviews and implemented best practices in code profiling and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interaction with stakeholders to gather requirements and ensure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software solutions, enhancing client satisfaction and retention rates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workshops to foster team learning around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efficiency and scalability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maintainability and performance optimization using design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improve functionality and user engagement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decouple application components, improving deployment speed and fault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interoperability between different software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improving deployment efficiency and reducing errors in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more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application performance and availability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improvements through regular refactorings, adhering to strict coding standards recommended by industry leaders.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plannings and retrospectives, fostering a culture of continuous improvement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stored procedures and triggers to maintain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 my leadership, team project times decreased by 15%, largely due to the implementation of more efficient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