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high-quality software solutions. Proven expertise in Java, React, Spring Boot, Node.js, and GraphQL. Strong focus on unit testing and integration testing to ensure code stability and performance. Passionate about leveraging technology for innovation in product development and streamlining workflows through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code reliability and reduced bug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fetching, streamlining API requests and improving data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improving collaboration with the DevOps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consistent environments across development, testing,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tracking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authentication and authorization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fostering a culture of continuous improvement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architectural diagrams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(MongoDB, Express, React, Node.js) to meet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behavior-driven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designed microservices architecture, enhancing scalability and modularity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improving data retrieval speed and relevance.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improving deployment efficiency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profiling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critical code paths for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contributing to sprint planning and retrospective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site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to provide diverse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translate pages into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reliability of user-facing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emerging technologies and applied them within projects, leading to innovative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codebases for better readability and maintainability following industry best practices, reducing technical debt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Node.js,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GraphQL, RESTful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Mockito,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