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extensive experience in software development, focusing on designing and implementing robust, scalable applications. Proficient in a wide range of technologies including Java, JavaScript, Python, and frameworks like Spring Boot, React, and Node.js. Proven ability to work in agile environments, ensuring high-quality deliverables through meticulous testing practices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bespoke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resulting in enhanced performance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 more scalable and efficient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engaging and responsive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scalability and resilience in application hosting, leading to improved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release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database interactions through effective indexing and query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data retrieval times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ensuring alignment with industry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secure and efficient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smooth user experiences in web applications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accessibility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optimal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structuring and storing relevant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notifications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workflows, maintaining quality throughout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leading sprint planning and retrospectives, which improved team communication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monitoring of applications, applying insights to enhance user experience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full-stack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user-centric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high code quality and maintainable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NoSQL databases for diverse application requirements, performing data migrations and schema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robust logging and monitoring solutions to track application health,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API documentation to assist in faster onboarding of new developers, streamlining project initiation.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transform business requirements into technical specifications,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