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building scalable applications using Java, Spring, Microservices, and RESTful APIs. Proven expertise in utilizing Docker, Kubernetes, and AWS for deployment and orchestration, alongside Agile methodologies. Adept at integrating CI/CD pipelines with Jenkins and GitLab CI, ensuring robust software delivery processes. Committed to leveraging emerging technologies and frameworks to enhance application performance and developer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interoperability and data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to improve application scalability and maintainability,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(Lambda, S3, DynamoDB) in existing applications to enhance cloud-native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for automated deployment, scaling, and management of containerized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and deployment of code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load balancing and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by fostering a test-driven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contributing to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Revamped legacy codebase by refactoring and modularizing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streamlined communication between backend and frontend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design and development, fostering skill development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to create a robust CRM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access processes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reducing application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extensive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UX team to optimize user interfaces and user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functionality, including payment gateways and social media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automated deployment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code reviews and implemented quality assurance processes, improving code reliability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in software design patterns and architectural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design sessions and effectively documented requirements for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legacy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for data migration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optimization efforts,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application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proactive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load times through backend optimization and efficient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