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extensive experience in designing, developing, and implementing scalable solutions. Proficient in a diverse tech stack including Java, Node.js, React, and AWS, combined with a solid background in CI/CD practices and Agile methodologies. Demonstrated success in leading cross-functional teams and delivering high-quality software products, optimizing system performance, and ensuring robust testing practices. Adept at adopting cutting-edge technology to meet business objectives and improve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between frontend applications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applications to a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enhancing user experience and reducing load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automating build and test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ensuring alignment with user needs and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conducting code reviews to ensure best practices in *Java* and *JavaScript*.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state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responsiveness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with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reducing bugs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application deployment, achieving cost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an environment of continuous learning and professional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architecture discussions, influencing decisions regarding technology adoption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streamlined development process and enhanced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data-driven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successful migration from monolithic architecture to microservices.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clients to gather requirements and provide technical guidance for project solutions, enhancing overall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accelerating development workflows and simplifying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feedback, ensuring best coding practices and maintaining code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sessions, improving team competencies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contemporary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RESTful services ensuring data integrity with robust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error handling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validation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to ensure functionality across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contributing to higher user engagement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cross-functional teams to enhance application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JSON APIs, improving real-time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application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deployed cloud services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performance and costs through effective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test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regression testing, reducing manual testing efforts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response time by 30% through code optimization and efficient database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Angular,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Mockito,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