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designing, developing, and deploying robust software solutions. Proficient in a wide array of programming languages and frameworks including Java, Spring Boot, Microservices, React, and Node.js. Adept in agile methodologies and testing frameworks, with a strong emphasis on delivering high-quality code and enhancing performance. Exceptional ability to collaborate across teams and leverage technology to create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multiple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for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responsiveness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develop new features in alignment with business goals, deploying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code quality and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behavioral testing of applications, ensuring high code quality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delivering iterative improvements and gathering user feedback effectively through regular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implement DevOps best practices within the team, leading to a measurable improvement in development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customer-facing features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user satisfaction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specifications, ensuring alignment with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lifecycle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project tracking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for performance improvement, resulting in a 30% enhancement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database management, enhancing data retrieval processes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reducing maintenance costs and increasing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server-side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client-side to deliver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project documentation, ensuring clarity and effective communication among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tandem with UX/UI teams to ensure responsive web design principles were adhered to, resulting in a polished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maintained source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collaborative development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15% through diligent monitoring and troubleshooting of application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