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software development, specializing in full-stack development with profound knowledge in Java, Spring Framework, Docker, and Kubernetes. Proven track record in applying Agile methodologies to develop scalable applications and lead cross-functional teams towards successful project deliveries. Expertise in cloud platforms including AWS, with a strong foundation in microservices architecture, ensuring efficient and robust software solutions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efficiency by reducing downtime for applications hosted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scalability for future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streamlined development lifecycle and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and facilitated agile ceremonies to ensure timely delivery of project milestones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with a focus on maintainability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team members in best coding practices and principles, leveraging code reviews and automated testing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optimize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notable reduction in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across distributed teams, ensuring integrity and traceability of code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technical documentation and knowledge sharing sessions to uplift team capacity and skill sets,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metrics by performing regular system and application audits, identifying bottlenecks and implementing efficient algorithms.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modules for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scalable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client-side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responsiveness of business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database design and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ensuring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to maintain high coding standards and consistent architecture across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defect discovery rates and ensuring stable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clear and concise unit tests to cover critical business logic, enhancing maintainability and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the development process and facilitating easier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with Scrum methodology, contributing to retrospective discussions and continuous improvement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REST APIs, effectively managing requests and responses from front-end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deployed multiple microservices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improving service availability and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user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driven by real-time data fetched from the back-end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conducting thorough profiling and optimization, utilizing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observability and performance metrics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applications into scalable, maintainable systems, leading to a 25% reduction in technical debt central to the refactoring strategy.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Node.js, React.js,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GCP,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