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comprehensive experience in web application development, system design, and cloud infrastructure management. Proven expertise in modern programming languages, frameworks, and agile methodologies, coupled with significant contributions to various high-profile projects. Adept in troubleshooting, code optimization, and leading testing initiatives to ensure robust and scalable applications. Passionate about leveraging technology to solve complex problems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backend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development and production environments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software on time and within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software design and development,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cloud infrastructure, optimizing resource allocation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data-driven decision-making for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leveraging community feedback to advance technical skills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 performance by refactoring legacy code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and mentoring junior developers,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address application bottlenecks prior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deployment strategies using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ensure seamless integration of design principles into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containerized applications, enhancing deployment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comprehensive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ease of use for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 team of 5 developers in modern software practices and technologies, enhancing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Django, Flask, Node.js, Angular,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