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expertise in software development, specializing in high-performance applications. Proficient in a diverse range of technologies, including Java, Spring Boot, AWS, and Docker. Proven ability to drive projects from conception to deployment, with a strong focus on writing clean and maintainable code. Adept in leading engineering teams and ensuring streamlined operations across the software development life cycle while maintaining high standards of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software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calls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and integrate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code integration, improving release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problem-solving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cloud migration projects, deploying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retrospective meetings,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production issues in real-time, performing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detailed technical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guide future development efforts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productivity by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consistent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 efficiency through ORM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database performance and security by implementing indexing and backup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increasing test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developers to optimize web application performance and user experience on various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development processes and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promote knowledge sharing and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development, ensuring high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Restructured front-end codebases, implementing design patterns that lead to improved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APIs for third-party systems, enhancing the overall functionality and service offerings of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operations team in troubleshooting and maintaining system reliability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workshops for knowledge transfer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 streamlining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on time by meticulously managing project timelines, resulting in a 15% increase in client satisfaction. 8 projects were delivered in this time frame.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