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developing, and testing scalable software solutions across various industries. Proficient in utilizing a diverse tech stack, including Java, Spring Boot, Apache Kafka, REST APIs, and Microservices Architecture. Proven track record in optimizing systems for performance and reliability, with strong expertise in cloud computing and continuous integration/deployment (CI/CD). Enthusiastic about embracing new technologies and frameworks to enhance system efficiencies and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data pipeline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to improve scalability and maintainability of applications, enhancing user experiences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API integrations with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ensuring seamless data exchange and operational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and enhancing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Java applications, leading to a 30% improvement in load times through efficient code adjustments and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and integration test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integrate new features, enhancing overall product value with rapid iteration.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rollout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technology stacks, fostering a culture of learning and enhancement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writing complex SQL queries to improve data retrieval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coding standards and best practices,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usability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data integrity and optimized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SOLID principles and design patterns in software development to create scalable and maintainable code bases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regression testing time significantly and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rapid environment setup and improved consistency across development and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collaborating with product owners and team members to align development efforts with business objectives, ensuring timely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server-side logic and database management, resulting in robust and efficient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integrate API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rich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backend architectures that prioritize data security and scalability,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processing of client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debugging and troubleshooting of applications,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validation.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microservices architecture, enhancing the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20% increase in application performance through efficient code optimization and infrastructure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Apache Kafka,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