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and detail-oriented Senior Software Engineer with over 11 years of experience in software development across diverse industries. Proven expertise in building robust applications using modern technology stacks such as React, Node.js, and Python. Strong background in implementing testing frameworks, continuous integration/deployment (CI/CD), and agile methodologies. Renowned for optimizing applications for scalability and performance, ensuring high standards of code quality through rigorous testing and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large-scale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implementing responsive design principles and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data exchange between front-end and back-end components, improving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ensuring scalability and reliability while reducing costs through optimized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code testing and deployment, drastically reducing release cycles and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continuously improve software delivery processes and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query performances to enhance data retrieval speeds by more than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large-scale applications, successfully decreasing the complexity of data flow and state handling across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performance and reducing bug occurrences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growth in technical skills and understanding of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detailed technical documentation to enhance team communication and assist in onboarding of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promoting clean coding standards, reducing code duplication, and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modular system structures that improved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allowing the team to leverage built-in functionalities to expedite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the application's reliability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SQL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efficient data schema design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features using OAuth and JWT, improving security measures for application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serverless functions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low-latency data processing and reducing server time by leveraging cloud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front-end developers to enhance UI/UX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experience across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application performance tuning sessions, improving load times and responsiveness by applying various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cloud-based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functionalities for customer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database administrators to design data migration strategies from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service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improving the detection of functional anomalies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team collaboration, streamlining the development workflow across diverse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software design sessions to ensure delivery of high-quality software solutions within agreed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codebase size through refactoring efforts and eliminating redundancies.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