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accomplished Senior-Level Engineer with over 11 years of experience specializing in full-cycle software development. Proficient in various programming languages, frameworks, and tools including Java, Spring Boot, and Python among others. Proven track record in designing scalable applications and efficient systems integrated for diverse platforms. Exceptional skills in problem-solving and optimizing performance, contributing significantly to the success of projects in both agile and waterfall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design, and implementation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client-server communications.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ensure high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 teams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optimizing for performance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performance by over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software architecture to promote transparency and knowledge transfer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mentoring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to identify bottlenecks and optimize the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excellent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and optimized database design resulting in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daily standups and Agile ceremonies as a part of the Scrum team, facilitating effective communication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functionality and user experience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insights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best practices, enhancing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assess system requirements and propose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RESTful service that handled tens of thousands of requests per day.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feedback-driven development methodology to improve customer satisfaction from previous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issue tracking. Conducted retrospective meetings to refine workflow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constructive feedback, improving code base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solutions and architectural designs for future reference and onboarding of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feature deployed on production successfully serving clients, leading to a user adoption rate improvement of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Visual Studio, IntelliJ IDEA, Jupyter,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