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Software Engineer with over 11 years of extensive experience in designing, developing, and deploying applications. Proficient in a wide array of technologies including Java, Spring Boot, Node.js, and AWS. Deep expertise in establishing CI/CD processes, creating robust RESTful services, and executing comprehensive unit and integration testing. Committed to driving application performance through innovative solutions and high-quality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interaction, ensuring secure and efficient data transmission.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for automated testing and deployment processes, reducing lead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key components and integrate them into existing frameworks while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indexing and query optimization techniques, leading to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robust security measures,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encryption techniques to safeguard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high code quality and adherence to best practices, utilizing static code analysis tools for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the deployment of applications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configuring services for high availability and redundancy.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processes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responsive application with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storage and retrieval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profiling and optimization tasks,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detect memory leaks and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for new projects to enhance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delivery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deployments and adherence to agile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 plans and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defect detection before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insights on technology trends relevant to application development, ensuring the team stays competitive.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packaging and deployment processes for smooth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client-side programming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interactivity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plugin integrations to enhance application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 and reducing bug rates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local development and testing environments, facilitating easy integration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 and retrospectives, aligning project goals with team capabilities, achieving a 20% project completion improvement per iteration.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