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full stack development with a strong focus on back-end technologies. Proven expertise in architecting robust solutions using modern frameworks and tools, emphasizing continuous integration and testing. Adept at collaborating with cross-functional teams to deliver high-quality software products. Enthusiastic about adopting new technologies to improve processes and drive efficiency in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optimizing container orchestration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seamless data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enhancing usability for end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procedures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reducing regression issues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uptime metrics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technical requirements and translate them into functional specifications, aligning development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operations and increasing deployment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release cycles through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provided mentorship to junior developers,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tracking and alerting on critical system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frontend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improvement in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maintain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query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web applications that improved user experience and performance by implementing efficient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sprints and maintaining project timelines through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secure REST APIs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guidelines, mitigating vulnerabilities in application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various applications from traditional VMs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resulting in significant cost savings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coverage and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efficiency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and interactive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tasks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data retrieval times across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deployment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consistency of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automate testing strategies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test coverage rates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seamless integration and collaboration 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quicker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This led to a 30% boost in application deployment frequency, ensuring timely delivery of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RESTful APIs, GraphQL,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