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web applications. Proficient in a diverse set of technologies including Java, Spring Framework, React, and Node.js. Proven track record of leading development teams, implementing CI/CD pipelines, and employing Agile methodologies to enhance product quality and delivery speed. Dedicated to optimizing system performance and ensuring successful project outcomes by leveraging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Leads development of high-traffic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applications while adopting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in two-week sprints,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enhancing application functionality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tuning, resulting in improved product usability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 high-quality,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crafting complex queries to support business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that improved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features through continuous feedback loops with end-users, iterating on design and functionality to align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user experience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testing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across all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managing deployments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an Agile environment, emphasizing strategic planning and issue resolution to meet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by applying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better decision-making through analytical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peer programming sessions, sharing knowledge on modern development practices and coding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meet client requirements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optimized data retrieval speeds which improved app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which involved significant work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 and seamless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optimized data fetching which reduced over-fetching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features and user guides for internal and external stakeholders, facilitating better understanding and usage of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which improved the development workflow across teams by establishing clearer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Go,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Angular, Node.js, Express.js, Django,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SQLite, Oracle 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Cypress, Pytest,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