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specializing in building scalable applications and leading engineering projects. Proficient in leveraging a variety of technologies including Java, Python, SQL, JavaScript, and React frameworks. Strong record of delivering high-quality software solutions and guiding teams through the software development lifecycle, from requirement analysis to deployment and maintenance. Experienced in implementing software quality assurance methodologies and conducting extensive system testing to ensure top-notch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implementing responsive design and real-time updates for client management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through effective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deployments, automating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an efficient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robustness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utilizing Agile methodologies to enhance project deliveries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processing by implementing asynchronous programming patterns, resulting in reduced latency in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architectural discussions, integrating microservices architecture, which improved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implemented coding standards across the team to maintain code quality and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user interfaces and user experience based 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requirements and deliver software solutions tailored to business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for higher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SQL database queries and optimized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access and integrity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and Scrum practices, conducting daily stand-ups and sprint planning sessions to align team efforts towards client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comprehensive testing strategies for unit and integration tests, reducing bug count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flow and API endpoints for seamless integration,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querying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on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development and client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cloud solutions, significantly improving resource management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UI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 end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usability of applications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server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prompt responses to client requests in a multi-threaded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sessions, contributing innovative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integrate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via code optimization and refactoring techniques, achieving an increase in load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storage approaches and facilitating easier data access for user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