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optimizing web and mobile applications. Proficient in leveraging a broad spectrum of technologies including Java, Spring Boot, Kubernetes, and AWS to create high-performance software solutions. Expert in implementing CI/CD pipelines with Jenkins and Git, leading end-to-end application lifecycle management, and enhancing performance using Docker and GraphQL. Strong background in automated testing frameworks, ensuring high code quality and reliability through tools such as JUnit and Selenium.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stability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improving data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mobile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seamless user experiences and interface fluidity.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aggressive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enhancing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deployment frequency and reduced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ensuring high quality in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improve application UX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facilitating better tracking and communication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DevOps culture, leading to improved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quality and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unit testing in the development cycle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consistent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efficient project management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for a high-traffic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easy scalability and robust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Instigated code reviews and paired programming sessions, increasing team efficiency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on version control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web-based inventory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implement design changes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projects under tight deadlines, consistently meeting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 to improve legacy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processes in web applications, improving overall security adherence.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increased application performance by 30% through extensive refactoring and optimization of code execution.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Kotlin,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Travis CI, CircleCI,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