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extensive experience in software development, specializing in back-end technologies and cloud services. Adept in collaboration with cross-functional teams to deliver robust, scalable applications. Proficient in implementing agile methodologies and continuous integration practices to enhance development efficiency. Strong background in testing frameworks and methodologies, with a keen focus on delivering high-quality software solutions using industry-leading technologies and frameworks.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 to enhance functionality and streamline development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components, creating dynamic user interfaces and improving overall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deployment and scalability of applications in the cloud.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build scalable applications that meet varying demand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to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times and increasing release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initiatives to improve code quality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RESTful API development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integration capabilities of the platform with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and guidance to junior developers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database management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system performance by optimizing SQL queries and implementing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logging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visibility and troubleshooting.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to refine feature requirements, ensuring alignment with business goals and technical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enterprise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adhering to best practices for performance and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 for dynamic web applications, improving user interactions and reducing load times on key application pages.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optimized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implementing indexing and query optimization techniques to enhance query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in an Agile environment, participating in daily stand-ups and sprint planning to ensure timely delivery of project milestones.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error tracking and reporting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30% reduction in unresolved issues in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offered constructive feedback to ensure code quality and adherence to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integrated APIs to facilitate communication between different systems, focusing on security and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containerize applications, ensuring consistent development and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the full software development life cycle for various projects, enhancing personal expertise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Python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debugging and resolving critical issues in production environments, utilizing logging frameworks for better insight.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user-facing features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responsiveness and interactivity of the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version control systems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better collaboration within development teams and improving codebase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managed an application transition from a monolithic to a microservices architecture, improving overall maintainability and scalability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SQL, Scala, Kotlin,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Node.js, Flask, ASP.NET, React, Angular,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Redis, Firebase, SQLite,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Docker, Kubernetes, Terraform, OpenShift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Git, Maven, Ant, Gradle, Docker Compose, RabbitMQ, Prometheus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