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Level Engineer with over 11 years of expertise in iOS application development, specializing in mobile applications for IoT and cloud-based solutions. Proficient in Swift, SwiftUI, and Bluetooth-enabled hardware integrations, with a proven ability to lead cross-functional teams and optimize application architectures. Demonstrated success in utilizing CI/CD tools and developing robust mobile applications that cater to diverse user needs. Passionate about incorporating cutting-edge technologies to enhance product capabilities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mobile applications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Bluetooth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Wi-Fi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build and release cycles,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architecture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fostering collaboration among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10-20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members and cross-functional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communication between mobile applications and backend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 Package Manager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modularization and dependency management in large-scale applications, resulting in cleaner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 Instruments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app performance,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swiftly develop features, successfully shipping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 major releases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project timeline.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addressed design trade-offs and integration issues across apps, cloud,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firmware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domains, enhancing overall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 for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XCTest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application resilience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discussions to identify process improvements, leading to a more flexible and adaptive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restructuring of a large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while collaborating with a team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developers, improving maintainability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and testing of mobile solutions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Alamofire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SwiftyJSON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streamline JSON handling within apps.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and integration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Fastlane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TestFlight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testing and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environments, participating in daily stand-ups and sprint planning to ensure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scaling and optimization efforts for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resilience and performance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engineers and business partners to outline project scopes and timelines, fostering a transparent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firmware updates for connected devices, ensuring seamless connectivity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features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enhancements and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UI tests to reinforce application stability and deliver better user experiences across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15+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 CI/CD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integration times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rapid deployment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CocoaLumberjack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logging and monitoring of application performance, facilitating easier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to enhance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explore new technologies that can be adopted in future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a broad spectrum of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data persistence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reactive programming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Swift, Objective-C, Java, Python, Shell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SwiftUI, UIKit, CocoaPods, Xcode, TestFlight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RESTful APIs, Firebase, CoreData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Fastlane,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Alamofire, SwiftyJSON, Realm, CocoaLumberjack, RxSwift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