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application development, specializing in cloud infrastructure and automation. Proven expertise in leveraging HCL, Terraform, Go, and Kubernetes to build scalable systems and improve deployment processes. Demonstrated ability to lead technical initiatives and mentor junior developers while maintaining high code quality through rigorous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distributed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infrastructure as code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AWS resources, enhancing deployment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microservices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cloud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development workflows and facilitating rapid local testing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release cycles and reducing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application performance by optimizing resource allocation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in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cloud-native application development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measures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HashiCorp Vault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secrets management in cloud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monitoring and analytics dash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visibility of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a multi-client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deployed scalable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APIs and third-party services to extend application functionalities, including payment processing gateways and data analytics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microservices, enhancing service isolation and deployability.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load testing and performance tuning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understand system behavior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to enhance code quality and team knowledge-sharing.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 knowledge base of technologies applying the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closely with operations and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 to streamline server provisioning and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practices, collaborating with cross-functional teams to define user stories and acceptance criteria.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prototypes and mock-ups for new features to improve user experience based on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access and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RESTful APIs, leading to a 25% improvement in response times for client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open-source projects related to container orchestration and infrastructure automation, enhancing skills and giving back to the community.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Python, Java,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Flask,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Ansible, Packer, Vault, Consul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GitLab CI,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