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design, development, and implementation, specializing in full-stack development, cloud solutions, and integration of advanced technologies. Proven expertise in utilizing Java, Spring Boot, AWS, Microservices, and front-end frameworks such as React for building scalable applications. Adept at collaborating with cross-functional teams to deliver high-quality software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services for application modernization.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efficiency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deployment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streamlining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UI/UX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CSS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promoting best coding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in project management, fostering efficient communication within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 and adherence to technical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management and seamless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efficient client-server communication and service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S3 and EC2 for application hosting and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modern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code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direct client interactions to gather requirements and provide technical input for project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retrieval capabilities, improving search functionalities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data processing and routing.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optimization of existing applications, resulting in a 30% performance improvement based on key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database solutions, ensuring effective data handling and performance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audits and retrospectives, contributing to continuous improvement in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rendering (SSR) and client-side rendering (CSR) techniques to optimize load times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Bootstrap,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Jest, SonarQube,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