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in delivering high-quality software solutions. Proficient in Java, Spring, Microservices, and AWS with a strong focus on developing scalable, efficient, and maintainable applications. Adept at orchestrating cross-functional teams, implementing CI/CD practices, and utilizing modern frameworks and libraries to reduce development timeframes and enhance product quality. Passionate about tackling complex technical challenges and driving innovation in software engineering.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modularity and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integration errors and deployment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robust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smoother data exchange between client and server architectures.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resources,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build scalable cloud applications, optimizing infrastructure scaling based on demand.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unit and integration testing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the development process, improving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enhancing team capabilities and fostering a collaborative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a microservices architecture, significantly improving maintainability and feature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security measures in compliance with industry standards, safeguarding sensitive information processed by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implementing authentication and authorization in applications, ensuring secure user access.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processes, working closely with product management to align software development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design architecture, streamlining the development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high-performance and scalable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real-time communication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environment, enhancing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SQL databases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and ensuring data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for Java applications, resulting in a noticeable improvement in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continuous integration and delivery while reducing manual testing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architectural design of microservices, enhancing system modularity and scalability through decoupled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front-end teams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developing responsive UI components that integrate seamlessly with back-end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logging and monitoring solutions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system observability, leading to a reduction in the time to diagnose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a seamless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front-end designs and make applications mobile-responsive.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scrum team environment to define software requirements and produce functional specifications aligned with project goals.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deployment processes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deployment efficiency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RESTful web services and API integrations to streamline communication between various software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peer code reviews and contributed to team knowledge sharing sessions, enhancing overall code quality. Key contributions led to a 20% increase in team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Scala,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Node.js, React, Angular,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Git, Maven, Terraform, Ansible, SonarQube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