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experience in software development, specializing in contemporary web technologies and cloud-native architectures. Proven expertise in delivering high-performance solutions using Go, Java, Kubernetes, and Grafana. Adept at collaborating with cross-functional teams to enhance product scalability and performance. Strong background in implementing CI/CD pipelines and using microservices architecture to streamline operations. Passionate about building robust applications that improve user experience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cloud-native microservices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backend services, enhancing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visualization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into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refine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front-end implementation,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monolithic applications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improved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enhancing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mentorship to junior developers, fostering an environment of continuous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optimize data retrieval times, significantly enhancing app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database queries to improve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consistent environments across all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high-performance,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 migration strategies that improved backup processes and restored data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optimally managing multiple projects and ensuring timely delivery of key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via frontend optimization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by implementing content delivery network (CDN)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processing, streamlining functionality and improving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log management and debugging, enhancing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logic and ensure fault tolerance for critical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processes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which improved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architecture for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technical solutions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RESTful services to create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commonly used ORM frameworks to facilitate database management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 by implementing debugging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reviewing application logs.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team scrums to discuss project progress and future enhancements, contributing ideas for project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startup times and performance using efficient code practices, which led to a project deadline being met 20% earlier than anticipated.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InfluxDB,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Grafana, Prometheus, ELK Stack, Datadog, Zipkin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