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building scalable applications and leading engineering teams. Strong expertise in Java, Spring Boot, Angular, and AWS cloud services, with a proven track record of delivering high-quality software solutions. Adept at employing modern development methodologies and fostering collaboration between cross-functional teams. Passionate about innovative technology and consistently seeking opportunities to improve processes and optimize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seamless integration with front-end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requirements and ensure alignment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achieving improved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mentorship of junior developers, improving team productivity and codebase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tools,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operations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mechanisms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ingestion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enhancing data availability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scaling and load balancing, ensuring high availability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facilitating sprint planning and retrospectives to drive project transparency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system manageability.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user experience through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third-party applications, expanding the software's capabilities and user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optimization tasks,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testing, increasing release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DevOps teams to deploy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performance under high traffic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the synergy between development and product management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meeting key business needs and user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techniques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accessibility of applications across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rigorous testing and debugging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architecture design discussions, advocating for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collaboration with cross-functional teams to align development efforts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to facilitate knowledge sharing and onboarding processes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production application performance by 25% through code optimizations and adopting asynchronous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Go, Swift,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jQuery,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