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Engineer with over 11 years of extensive experience in designing, developing, and implementing robust software solutions. Proficient in Java, Spring Boot, Microservices Architecture, and Cloud Computing. Demonstrated ability to lead teams in utilizing cutting-edge technologies to enhance product performance and efficiency while ensuring high software quality through integrated testing frameworks. Proven track record in hands-on development and delivering scalable software applications, leveraging agile methodologies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business requirements into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responsible for developing microservices-based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development of interactive user interfaces,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costs and improved system reliability, contributing to enhanced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release product enhancements on a bi-weekly schedule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RESTful APIs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tested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design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initiatives resulting in a 25% improvement in application load times by restructuring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reviews and mentor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design principles strengthening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within a team environment, improving workflow efficiency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design discussions, helping to define system requirements and technology stack for new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application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modern and user-friendly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and data modeling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integration/continuous deployment (CI/CD) to streamline the development process and reduce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knowledge 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architecture principles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quality assurance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ensuring a flawless user experience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detailed technical documentation for internal and external stakeholders to assist in understanding new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establish monitoring and alerting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application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enhancing team responsiveness to project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coding and debugging across multiple platforms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coding standards were met consistently.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reviews and design discussions, contributing to decision-making on technology and stack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consistency and reliability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systems integration testing ensuring all components interacted as expected, increasing system reliability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delivery of multiple simultaneous projects by honing scheduling and task management, resulting in 20% faster time to market.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