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scalable web application design and implementation. Proficient in Java, Spring Boot, and Angular, with extensive knowledge of cloud technologies including AWS and Docker. Proven track record in delivering high-quality, maintainable code and collaborating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promoting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computing,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interactions, resulting in improved data retrieval speeds by implementing advanced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applications to a modern tech stack, increasing maintainability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reducing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to maintain code quality and adherence to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align the technical direction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migration of Monolithic applications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efficient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compatibility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modeling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normalization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UX/UI designers to translate wireframes into functional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scaling capabilities, managing staging and production environments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to improve the team's understanding of emerging technology trends,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*unit tests improved defect rate by 30% in production apps.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