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designing, developing, and implementing robust Java applications. Proficient in utilizing advanced technologies including Spring Boot, Hibernate, and REST APIs to deliver scalable solutions. Strong background in agile methodologies with a proven track record of successful collaborative projects. Passionate about leveraging cutting-edge frameworks and tools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data to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facilitating database interactions and ensuring data integrity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significantly reducing deployment times and enhancing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data retrieval times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code reviews, and contributing to architecture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database management, ensuring high availability and scalability of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scalability of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improving knowledge transfer across teams and ensuring compliance with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meeting client requirements and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 features by refactoring code and enhancing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smooth interactions between disparate systems to enhance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Scrum team, participating in sprint planning and retrospectives to continuously improve team processes and software delivery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for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data handling requirements, reducing server load by half.</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and provided constructive feedback aimed at enhancing team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software solutions on time by closely following Agile and Scrum methodologies, ensuring client satisfaction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relationships with stakeholders to ensure alignment on project goals and facilitate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user-facing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experience with seamless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downtime during updates and maintaining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leading to a 30% reduction in production defects and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technical workshops and training sessions to elevate team competency in emerging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models and created complex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performance for high-transaction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application response times by implementing asynchronous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multithreading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