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developing scalable, high-performance applications. Proficient in utilizing a diverse tech stack including Java, Spring Boot, React, and Docker to drive successful project outcomes. Demonstrated expertise in implementing CI/CD practices, software testing methodologies, and ensuring high quality through automation frameworks. Seeking to leverage multifaceted skill set in a senior engineering position at GitLab.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implemented RESTful APIs which improved the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enabling rapid deployments and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interactive components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traceability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leading sprint planning and retrospectives to continuously improve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into modular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backend solutions for various client-facing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facilitate integration with third-party services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enabling efficient scaling for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smooth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and user guides, aiding onboarding of new developers and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development teams, participating in sprint reviews and retrospectives to enhance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operations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foundation for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sessions, applying insights from technical challenges to aid design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programming, promoting best coding practices and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simple scripts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which improved deployment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client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