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11 years of extensive experience in designing, developing, and delivering innovative applications across various platforms. Proficient in a broad range of programming languages, frameworks, and tools including Java, JavaScript, Python, and cloud-based solutions. Adept at leading cross-functional teams to enhance software performance and scalability while ensuring quality through robust testing processes. Strong advocate for implementing best practices in agile methodology and continuous integration/continuous deployment (CI/CD) pipelines.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reducing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a real-time data processing solution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clients real-time analytics.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integration testing and developed test cases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deliverables for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promote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resulting in a 25% increase in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system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performance optimization and secure data handling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reducing the frequency of manual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leading to a 15% performance improvement in data retrieval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clean code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design patterns,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 comprehensive logging solution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Kibana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better performance monitoring and error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Gatling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bottlenecks and optimizing application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back-end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high-load environments with 99.9% uptime.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procedures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regression testing, which reduced testing time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responsive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UX overall by creating an interactive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team to launch new features and functionality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tracking progress and adapting the development strategy.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and optimizations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the throughput of data processes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 focusing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root cause analysis and debugging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Fiddler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error handling 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 related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strategy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practical learning and community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full-stack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team capability in delivering MVPs rapidly.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efficiency through code refactoring and implementation of new algorithms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customer requirement gathering and translating them into technical specifications, promoting effective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with regular updates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JSF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operational continuity during migration phases.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for payment processing and user authentication, enhancing the application's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unit testing protocols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Ruby applications, reaching over 90% test coverage.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C#, Go,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Node.js, Django, Flask, Angular, Express.js,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Travis CI, Terraform, Ansible,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Elasticsearch, Cassandra, SQLite, Oracle 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Jest, Cypress, PyTest, Mocha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