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Engineer with over 11 years of experience in designing and implementing scalable solutions in full-stack development. Adept at utilizing modern frameworks and languages to deliver high-performance applications. Field expert in Agile methodologies, DevOps practices, and hands-on experience with a wide array of cloud services and modern toolsets to optimize workflow and enhance delivery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scaling efficiently to accommodate thousands of users concurrently.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enabled seamless communication between front-end components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back-end services,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response times and improved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instilling best practices in code quality and testing methodologies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cloud-native applications that scaled dynamically with user load, ensuring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that decreased load times by 25%, greatly improving app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across multiple browsers and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streamlined collaboration and code management within the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methodologies, involved in sprint planning, daily stand-ups, and retrospective meetings to foster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capacity planning, resulting in enhanced application throughput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assisted in transitioning legacy applications to cloud-based environments, improving user engagement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for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immediate updates across the application ecosystem without delays.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integrate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the end-user experience and interface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coverage and ultimately reduced bug rates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optimizing query performance for significant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DevOps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 adoption of infrastructure as code practices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API documentation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details for all endpoints were available and useful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critical bugs under high-pressure environments,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clean architecture principles and enhancing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central monitoring dashboard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application performance in real-time, improving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deployment processes that reduced manual setups and streamlined release cycles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incorporate client feedback into product improvements using Agile methodologies for better alignment with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Shifted legacy applications from monolithic to microservices architecture,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resulting in increased flexibility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frameworks that improved fault detection times by 40%, enhancing overall system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SQL,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Node.js, Express, Flask, jQuery,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CircleCI,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Jest, Cypress, Grafana,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