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full stack development using cutting-edge technologies. Proven ability to lead teams and deliver high-quality software solutions that optimize business performance. Expert in integrating systems, enhancing user experience, and conducting rigorous testing protocols. Proficient in a wide range of languages, frameworks, and libraries, eager to innovate and drive efficiency in software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system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release processes, reducing downtime during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responsive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improved UI designs and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quality and compliance with user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resource management and cost.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 seamless data transfer between client-side applications and the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code reviews to foster collaboration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which improved the efficiency of debugging and verification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coding, version control, and software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software architecture redesigns, enhancing system performance by aligning technical solutions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authentication protocols and conducting vulnerability assessments.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web-based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back-end, directly aligning with client use cases.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database schemas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performance, and handling large data sets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modern technology stacks, reducing maintenance costs and increasing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modules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a culture of quality assurance 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functionalities and provide seamless user experiences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containerized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consistency across various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repetitive tasks, freeing up developer time for critical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documentation to ensure compliance with industry standards and team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scalable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robust backend implementations coupled with interactive front-end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continuous integration workflows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build times and enhancing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cloud resource utilization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15% cost saving on hosting expenditures.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UX designers to produce user-friendly interfaces,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responsive layouts.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performance tuning including database indexing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query optimization to improve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unit tests for all developed features ensuring functional correctness and regression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Express.js,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GitLab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