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full-stack solutions. Proficient in utilizing cutting-edge technologies such as Java, Spring Boot, React, Node.js, and AWS to deliver high-quality applications. Adept in agile methodologies, with significant experience in API development, microservices architecture, and cloud infrastructure management. Committed to continuous improvement and leveraging automated testing frameworks to enhance software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service orchestration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optimized performance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integrating front-end and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smoother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EC2 instances and S3 storage, improving deployment efficiency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to streamline application deployment and enhance environment consistency across development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shortening release cycles and improving collaboration between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assuring high reliability and performance of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enhancing deployment automation and consistency in multi-cloud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align technical specifications, facilitating effective project management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optimization using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onboarding and collaboration among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creating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for real-time data processing,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serverless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event-driven applications, reducing operational overhead and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decrease in regression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improve application performance and reduce load times during peak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to drive product development cycles, ensuring timely delivery and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mentorship activities, fostering a culture of knowledge sharing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enhancing application functionalities with minimal disruption.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enhance understanding of containerization and orchestration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strong front-end skills alongside back-end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streamlined database interactions and improved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client-side performance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module bundling and optimization of resource loading.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collaboration and versioning, improving team workflow and project progression.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scrums, contributing to sprint planning and retrospective meetings to enhance team productivity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throughput by optimizing caching strategies and database interactions, resulting in better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Node.js,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Mochajs, Selenium, TestNG,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