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Engineer with over 11 years of robust experience in developing scalable and high-performance software solutions. Proficient in modern engineering frameworks and technologies, with a strong focus on Java, Spring, Microservices, and RESTful APIs. Proven expertise in leading technical teams, conducting thorough testing, and optimizing application performance. Adept at employing advanced methodologies to ensure the delivery of high-quality solutions aligning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between front-end and back-end systems, utilizing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improving responsiveness and maintainability of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ensuring adherence to best coding practices and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efficient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processes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mentorship to junior engineers, fostering an environment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interaction models and workflows in collaboration with UX/UI teams, leading to enhanced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extend functionalities, including payment gateways and analytics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the development process and architectural design, facilitating seamless handoffs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and reliable software solutions for clients in various industries,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to enhance project management and collaboration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for high volume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interfaces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 and improving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application deployment, achieving faster time-to-market.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owners and other stakeholders to gather requirements and deliver on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cross-platform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senior developers to enhance internal tools and processes, improving overall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upgrading legacy systems, incorporating modern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 databases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feature discussions and supported the implementation of new functionalities, contributing to an overall codebase of 100,000+ lines of code, optimizing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expertise in Agile development processes, contributing to rapid iteration cycles and effective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team members on core technologies and workflows, enhancing team integration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