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implementing, and maintaining robust software applications. Proven expertise in various programming languages and frameworks including JavaScript, React, and Node.js. Adept at collaborating in agile environments while driving development processes and optimizing application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developing microservices architecture for high-traffic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ensuring optimal data exchange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Apollo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efficiency through profiling and refactoring code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adopting best practices for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applications for effective data retrieval and manipulation,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Mongoose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schema modeling.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JavaScript components, generating comprehensive test coverage reports.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the time required for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interfaces with reusable components and hooks.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EC2, S3, and RDS for scalable application deployment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times and decreasing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static code analysis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ongoing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growth within the team and improving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high-performance software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ensuring efficient data handling and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testing frameworks to validate application functionality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version control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encouraging branch management and code collaboration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design principles in all web applications to maximize user engagement across devices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regular sprint planning and retrospectives to align team efforts with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enhancing my knowledge in community-driven development practices and collaboration through platforms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processes and workflows to ensure knowledge transfer and continuity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and dynamic UIs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effective user engagement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to enhance application performance and reduce database load during peak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supporting multiple client applications and integrated third-party services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in-depth application performance tuning and optimization strategies resulting in a significant reduction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gather requirements and translate them into technical specifications leading to improved product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expertise in areas such as data architecture and deployment infrastructure, enhancing overall project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Firebase,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 Mocha, Karma,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SVN, Mercurial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