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specializing in Java, Spring Boot, Microservices, and cloud technologies. Demonstrated expertise in architecting robust solutions, enhancing application performance, and implementing industry best practices. Skilled in end-to-end software development and testing, with a strong focus on agile methodologies and modern frameworks to meet evolving business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applications, improving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Docker, and Kubernetes, reducing release cycles and enhancing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RESTful APIs to support front-end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S3, EC2, and RDS to optimize system performance and scalability, leading to improved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cross-functional agile teams, employing Scrum principles to ensure timely delivery of project milestones.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documentation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project management and communication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database performance through query optimization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yielding quicker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containerized solutions for development and production environments, ensuring consistency across different stages.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sessions to uplift team skills in modern development practices and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scripts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testing coverage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application performance and responsiveness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secure and efficient data processing for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migrations and schema changes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Flyway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evolving application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front-end frameworks with backend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 concepts and services, improving application interoperability.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frequently accessed data, resulting in substantial performance enhancements and reduced database strain.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innovate and refine application interfaces, greatly enhancing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project planning and retrospectives to improve team output and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analysis and automation, improving team efficiency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basic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showcasing functionality for internal stakeholders.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transitioning legacy systems to microservices architecture, enhancing maintainability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Express.js, Angular,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