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Senior Engineer with over 11 years of experience in software development, specializing in modern technologies, frameworks, and libraries. Proficient in building scalable applications using Spring, Java, Python, and Node.js. Recognized for implementing efficient testing methodologies, ensuring high software quality, and optimizing system performance. Passionate about adopting new technology trends and methodologies to solve complex technical challenges and enhance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maintainability of the application system.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deployment efficiency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defect rate reduction of 30% in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the product offering, improving user interface responsiveness and interactivity.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existing applications to use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the backend framework, reducing costs associated with server maintenance and improving performance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(EC2, S3, and Lambda) for deploying application environments, leading to scalable and highly available system architectures.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data storage and retrieval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application logging and monitoring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real-time insights for operational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interactions, streamlining data fetching processes and significantly reducing overheads.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engineering, contributing to team skill development and project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facilitating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meetings that enhanced team alignment and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development of a SaaS platform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user acquisition rate via enhanced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gateways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online transactions, ensuring security and compliance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mobile applications, resulting in improved app performance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applications by employing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decreasing latency and improving load times for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rigorous testing procedures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achieving significant performance metrics in user journeys.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deliver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aesthetics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code quality assurance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positively impacting team code health and maintainability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security leveraging industry standards,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 and authorization.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migration of on-prem application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operating costs by 15% and improving system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server-side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robust performance and minimal response times for API requests.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detailed API documentation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integration processes for third-party developers and enhancing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data processing, enabling timely analytics and operational reporting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community contributions to open-source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collaboration and innovation within the development community.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practices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 collaboration and project management across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Django, React, Angular,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Kafka,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Travis CI, Jenkins,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