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Software Engineer with over 11 years of extensive experience in building scalable applications using modern frameworks. Proficient in Java, Spring Boot, and React, with a solid track record of leading engineering initiatives and enhancing application performance. Passionate about utilizing cutting-edge technologies to drive productivity and innovation in software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processing time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migrate legacy systems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maintenance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integration processes and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cloud applications, enhancing scalability and performance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RESTful APIs, increasing system interoperability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technical discussions, fostering a culture of knowledge sharing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 methodologies, contributing to team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a reduction in data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Docker containers, improving resource allocation efficiency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observability, facilitating proactive issues identification.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an increase in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compliant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enhancing security protocols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CI/CD implementation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frequency of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efficient database schemas that supported diverse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development sprints, delivering features aligned with user requirements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fellow developers, focusing on back-end development best practices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applications using a combination of legacy and modern technologies, ensuring uninterrupted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various projects, ensuring data integrity and optimization within diverse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effectively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reviews and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Advanced networking capabilities in cloud environments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security enhancement initiatives through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data transmission between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code optimizations that reduced load times of client applications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