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designing, developing, and deploying robust software solutions. Proficient in a wide array of technologies, including Python, C++, Kubernetes, and AWS, with a strong emphasis on secure systems engineering and operational efficiency. An accomplished developer and team leader, skilled in DevOps practices and integrating cutting-edge technologies to drive performance and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within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improve deployment efficiency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containerization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application deployment and management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and deployment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cloud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security and compliance to meet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mentored junior developers in best practices and efficient coding methodologies, fostering a culture of quality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security assessments and implemented recommendations to enhance system security posture against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real-time insights and alerting capabilities for the production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performance through database optimization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system design and execution, ensuring alignment with company objectives and customer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deployments, configurations, and troubleshooting processes, facilitating knowledge sharing and project continuity.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responsive design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back-end services supported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interaction strategies for increasing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reliability through automated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transforming business requirements into functional specifications and manageable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fast, efficient server-side applications that improved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assessments utilizing industry-recommended tools and practices to ensure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collaborated with DevOps teams to deploy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critical analysis for system performance metrics and identified potential improvements through data-driven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real-time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streaming and client-server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facilitating seamless collaborative workflows with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full-cycle software development from requirements gathering to deployment, enhancing team output and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regression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product reliability before major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transitioning legacy systems to modern architectures, improving application performance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C++, Java, JavaScript,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Node.js, React,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OracleDB,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JUnit, Selenium,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