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developing robust applications. Proficient in modern technologies including Java, Spring, and Angular. Adept at collaborating with cross-functional teams to deliver high-quality software solutions and ensuring optimal performance through continuous testing and integration practices. Passionate about leveraging technology to solve complex problems and improve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user experience for over 10,000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transitioning legacy systems to cloud-based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delivery processes and reducing deployment time from hours to minutes.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which improved query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and improving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ensuring timely delivery and alignment with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leading to enhanced team collaboration and continuous integration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design discussions, contributing to a culture of quality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practices, participating in daily scrums and sprint planning, promoting accountability and progress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for reference and future updates, ensuring alignment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application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application functionality while ensuring high security and data integrity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compliant with industry standards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communication between client and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database design and data modeling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data management and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and provided mentoring to junior developers on best practices and clean code fundamentals.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improving code quality and testing practices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frameworks and regression tests.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application performance and reliability through rigorous load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capacity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25%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implement wireframes and prototypes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user satisfaction ratings.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to Agile methodologies, facilitating quick adjustments in project scope and enhancing team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analytical tools to monitor application performance, yielding actionable insights for optimizations across multiple software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practices, including data encryption and secure authentication mechanisms to protect sensitive information.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build and deployment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efficiency and reducing errors in the software delivery lifecycle. Successfully led the initiative to scale systems and improve load handling capacity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Jenkins, Selenium,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