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professional experience in software development, specializing in building scalable web applications and enterprise solutions. Proficient in leveraging a diverse range of programming languages, frameworks, and tools to deliver effective engineering solutions. Demonstrated expertise in Java, Spring Boot, Docker, and Kubernetes, along with a strong background in microservices architecture, RESTful API development, and database management. Committed to implementing best practices in coding, testing, and deployment to enhance product quality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microservices, achieving high availability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Agile methodologies, improving project transparency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authentication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clean coding, unit testing,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debugging production issues, ensuring quick resolution and minimal downtime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skill development within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logging and monitoring system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with a focus on user-centric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APIs and design system architecture, improving team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cloud-native applications with high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and managed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and community discussions, sharing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during architecture reviews and contributed to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improve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and versioning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on code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continuity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database scripts and maintained stored procedures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provided input on user stories and acceptance criteria, enhancing project delivery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deployed features, improving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