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seasoned Senior Engineer with over 11 years of professional experience in software development and engineering. Specializing in back-end and front-end development using a multitude of programming languages and frameworks such as Java, Spring Boot, React, Angular, and Python, Ryan has successfully led complex projects and ensured quality through rigorous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applications, resulting in improved system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web applications, enhancing user experience through interactive front-end features and efficient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data storage, and load balancing, achieving 99.99% uptime and improving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 and technical specifications, promoting effective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queries for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conducted performance tuning for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considerable improvement in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best practices in software engineering and DevOps, significantly increasing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interaction between the front end and back end of applications, ensuring seamless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for junior developers, fostering a collaborative and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design and implementation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enterprise application that improved operational efficiency by 30%,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mobile-responsive design and cross-browser compatibility, enhancing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frameworks, allowing fluid communication between server and clients with secure authentication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improving data handling and reducing development time for database interactions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cloud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scalable application deployment, facilitating growth and user demand.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techniques,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and efficient query designs, resulting in 15% faster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enhancing project delivery timelines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various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broadening team's capability in Python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functionality and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third-party libraries and APIs, enhancing application features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mobile-first web design principles,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ensuring high-quality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effective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response times and reducing server load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workflow for improved team efficiency and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projects, transferring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data retrieval speed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from concept to production that increased client revenue by 40% through innovative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Cloud Computing,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