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software development and engineering practices. Proven expertise in a variety of programming languages and frameworks, contributing to optimized solutions and streamlined processes. Excellent track record in collaborative environments, utilizing agile methodologies and maintaining high standards in software testing and performance optimization. Strong aptitude for learning and adopting new technologies to enhance project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 Senior Engineer (Jul 2022 - Present)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Developing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functionality and improve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infrastructure, ensuring optimized resource allocation and reduced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Implementing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significantly increasing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Collaborating in a microservices architecture, creating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Designing and implementing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Conducting performance tuning and optimization of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faster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Mentoring junior engineers on best practices in coding and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Participating in code reviews to ensure adherence to architecture standards and quality benchmarks.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to create dynamic and responsive user interfaces that enhance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to improve data access speed and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manage project timelines and deliverables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 Software Engineer (May 2016 - Aug 2021)</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functionality, streamlining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solutions, focusing on schema design and data retrieval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interactive application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integrity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in an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to deliver high-quality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user acceptance testing to validate functionality and usability of applications across different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maintaining seamless collaboration and project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 Junior Developer (Jun 2014 - Apr 2016)</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productivity by automating repetitive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management tasks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and modifying schemas for various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Trello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tracking progress and managing project tasks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implementing design standards to enhance user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software testing efforts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scenarios, ensuring an efficient QA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meetings to gather requirements and present project updates, fostering transparent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Spring Boot, Python, JavaScript, Node.js, Golang, Ruby on Rails,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AWS, Docker, Kubernetes,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Vue.js, Express.js, JUnit, Mockito, Selenium,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TestNG, Cypress, Jest, Postman, SOAP UI, SonarQube, Code Coverage, Load Testing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Kanban, JIRA, Git, Bitbucket, Confluence, Trello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