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designing, implementing, and maintaining high-performance applications using cutting-edge technologies. Proficient in Java, Python, JavaScript, and various frameworks like Spring, Django, and React. Successfully led multiple projects from conception to deployment while focusing on agile methodologies and ensuring high-quality standards. Aiming to leverage full-stack expertise and innovative problem-solving abilities to drive impactful solutions at Derex Technologies Inc.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enhanced data synchronization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web applications, enhancing the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deployment time by 30%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our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fostered team collaboration through Agile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integrated real-time data processing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increasing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cloud environments (AWS) and managed configurations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detailed project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knowledge sharing and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audits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secured API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multiple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by optimizing SQL queries and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integrations between various internal tools and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Execution of unit tests and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functionality aligns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API design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API usability for client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reduced deployment errors and improved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React components that contributed to a shared component library used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project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writing SQL queries to support backend database functionalities and optimize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migrations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support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application servers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web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for feature enhancements and bug fixes, contributing to successful product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previous project from monolithic architecture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system modularity. Aimed for a 25%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