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high-performance web applications and systems. Proficient in cutting-edge technologies including React, Node.js, Java, Kubernetes, and AWS. Demonstrated expertise in both front-end and back-end development, utilizing modern frameworks and libraries to deliver robust software solutions. Strong commitment to quality assurance through rigorous testing methodologies and a solid understanding of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access and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deploying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strategies to ensure high code quality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user-centric design principles, thus improving usability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created detailed documentation for internal and external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traceability and collaboration on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daily stand-ups and sprint reviews, promoting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improving efficiency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data retrieval and storage capabilities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for applications to improve user experience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robustness of applications through continuous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designs in collaboration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enhance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software development processes and standard operating procedures, facilitating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tech stacks,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preliminary CI/CD practices, fostering a culture of continuous integration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development projects at Slash,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robust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transition legacy systems to modern technologies,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continuous testing methodologies into standard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sessions, fostering knowledge transfer and team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(sprints, planning, reviews) to improve project outcomes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performance of existing applications by up to 30% through code optimization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NoSQL,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