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professional experience specializing in full-stack development. Proven expertise in implementing innovative solutions using React, Node.js, and Java. Skilled in developing high-performance applications, conducting rigorous testing, and optimizing user experiences. Demonstrated ability to lead projects and mentor teams in Agile environments, ensuring timely delivery and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by optimizing client-side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and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microservices architecture, allowing for efficient resource management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increasing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facilitating daily stand-ups and sprint reviews to enhance productivity and minimize roadblocks.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and performance through regular code reviews and optimization techniques, reducing the lead time for feature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normalization and integrity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resilient application deployment in cloud environments, promoting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endpoint validation, ensuring a seamless integration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optimize workflow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management and supporting front-end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design, enabling applications to function seamlessly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increasing the functionality of applications significantly and improving overall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development processes and best practices, promoting transparency and knowledge sharing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allowing better scaling and maintainability of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decrease in downtime due to better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efficient data handling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interactivity and improving user experience during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server-side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efficient solutions for data processing and handling user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software development processes, contributing to several successful project launches through structured sprints and feedback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and implement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40% reduction in bugs reported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software best practices, fostering a culture of learning and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improvement in application load times by optimizing front-end code and utilizing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Spring Boot, Django, Angular,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Microsoft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Visual Studio Code,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Netlify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