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Engineer with over 11 years of comprehensive experience in software development, specializing in full-stack development using Java, Spring Boot, React, and AWS. Proven record in delivering end-to-end solutions, optimizing application performance, leading agile teams, and implementing best practices in testing and deployment. Adept at employing modern development tools &amp; frameworks to enhance productivity and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best practices in software design and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enhance application integration,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improved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develop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 and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code reliability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applications in a cloud environment, ensuring high availability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production bugs and improved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teams in sprint planning and retrospectives, ensuring continuous improvement in processes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securing applications, enforcing best practices in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relational database management system to optimize data transactions and enhance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applications facilitating better maintainability and scalability of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enhancing overall team performance and knowledge sharing within the department.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 architecture for large 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and service modularization.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applications, reducing response time by 25% through refining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refactoring.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high-quality projects on time, enhancing alignment with strategic business goals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ensuring robust data handling and smooth integration with front-end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functionalities, improving user engagement and satisfaction through real-time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continuous integration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process and enhancing code quality through automated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identifying and resolving bottlenecks to maintain high service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Converted legacy systems to microservice architecture, improving code maintainability and scalability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and architecture for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a robust backend solution with improved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application opportunities which contributed to user outreach and engagement during peak operational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and dynamic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managed state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a more interactive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in projects, ensuring seamless integration of contributions from multiple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client meetings to capture technical requirements and translate business needs into technical specifications, focusing on customer-centric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QA process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with a focus on automating regression testing, achieving comprehensive test coverage and improved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Bitbucket,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