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Result-driven Senior Software Engineer with over 11 years of experience in system design, development, and implementation of cutting-edge applications. Proficient in leveraging a diverse tech stack including Java, Spring Boot, ReactJS, and AWS for building scalable and high-performance solutions. Demonstrated expertise in leading engineering teams, testing methodologies, and optimizing the software development lifecycle to ensure quality deliverables.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overall application reliability and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integration with front-end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to deploy and manage scalable applications, significantly improving uptime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streamlining the CI/CD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automated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increase in code coverage and defect reduction.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ensure smooth functionality between back-end systems and the front-end,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enhancing data retrieval and storage mechanisms.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regular technical workshops on the adoption of agile methodologies, improving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dramatically decreasing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performance tuning techniques in both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database architectures to optimize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and user-friendly interfaces, significantly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 APIs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easy communication between the client and server-side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interactions with databases, reducing the complexity of database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continuous integration and delivery pipelines.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unit tests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reliability in software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and data retrieval, optimizing external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application performance assessments to identify bottlenecks and improve latency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collaborating effectively with other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coding standards and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with database management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optimizing queries for better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source code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significant role in the shift from manual testing to automated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overall testing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reduction in development time by implementing agile development practices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Ruby,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ReactJS,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